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BC" w:rsidRDefault="004779BC" w:rsidP="009C5477">
      <w:pPr>
        <w:pStyle w:val="11"/>
        <w:spacing w:before="0" w:beforeAutospacing="0" w:after="0" w:afterAutospacing="0" w:line="254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ТЕХНОЛОГИЧЕСКАЯ КАРТА </w:t>
      </w:r>
    </w:p>
    <w:p w:rsidR="004779BC" w:rsidRDefault="004779BC" w:rsidP="009C5477">
      <w:pPr>
        <w:pStyle w:val="11"/>
        <w:spacing w:before="0" w:beforeAutospacing="0" w:after="0" w:afterAutospacing="0" w:line="254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>ТЕМА-Локация «</w:t>
      </w:r>
      <w:r w:rsidR="00570AF2">
        <w:rPr>
          <w:rFonts w:ascii="Times New Roman" w:eastAsia="Calibri" w:hAnsi="Times New Roman"/>
          <w:b/>
          <w:bCs/>
        </w:rPr>
        <w:t>Природа нашего города»</w:t>
      </w:r>
    </w:p>
    <w:p w:rsidR="004779BC" w:rsidRDefault="004779BC" w:rsidP="009C5477">
      <w:pPr>
        <w:pStyle w:val="11"/>
        <w:spacing w:before="0" w:beforeAutospacing="0" w:after="0" w:afterAutospacing="0" w:line="254" w:lineRule="auto"/>
        <w:jc w:val="center"/>
        <w:rPr>
          <w:rFonts w:ascii="Times New Roman" w:eastAsia="Calibri" w:hAnsi="Times New Roman"/>
          <w:b/>
          <w:bCs/>
          <w:i/>
          <w:iCs/>
        </w:rPr>
      </w:pPr>
      <w:r>
        <w:rPr>
          <w:rFonts w:ascii="Times New Roman" w:eastAsia="Calibri" w:hAnsi="Times New Roman"/>
          <w:b/>
          <w:bCs/>
          <w:i/>
          <w:iCs/>
        </w:rPr>
        <w:t>Старшая группа</w:t>
      </w:r>
    </w:p>
    <w:p w:rsidR="00553AB0" w:rsidRPr="00553AB0" w:rsidRDefault="004779BC" w:rsidP="00E31C4B">
      <w:pPr>
        <w:pStyle w:val="11"/>
        <w:spacing w:after="0" w:afterAutospacing="0" w:line="254" w:lineRule="auto"/>
        <w:rPr>
          <w:rFonts w:ascii="Times New Roman" w:hAnsi="Times New Roman"/>
          <w:shd w:val="clear" w:color="auto" w:fill="FFFFFF"/>
        </w:rPr>
      </w:pPr>
      <w:r w:rsidRPr="00553AB0">
        <w:rPr>
          <w:rFonts w:ascii="Times New Roman" w:eastAsia="Calibri" w:hAnsi="Times New Roman"/>
          <w:b/>
          <w:bCs/>
        </w:rPr>
        <w:t xml:space="preserve">Цель: </w:t>
      </w:r>
      <w:r w:rsidR="00553AB0" w:rsidRPr="00553AB0">
        <w:rPr>
          <w:rFonts w:ascii="Times New Roman" w:hAnsi="Times New Roman"/>
          <w:shd w:val="clear" w:color="auto" w:fill="FFFFFF"/>
        </w:rPr>
        <w:t>Создание условий для конструктивной деятельности по моделированию объектов природы родного города с использованием разных материалов.</w:t>
      </w:r>
    </w:p>
    <w:p w:rsidR="004779BC" w:rsidRPr="00553AB0" w:rsidRDefault="004779BC" w:rsidP="00553AB0">
      <w:pPr>
        <w:jc w:val="both"/>
      </w:pPr>
      <w:proofErr w:type="gramStart"/>
      <w:r w:rsidRPr="00553AB0">
        <w:rPr>
          <w:rFonts w:eastAsia="Calibri"/>
          <w:b/>
          <w:bCs/>
          <w:sz w:val="24"/>
          <w:szCs w:val="24"/>
        </w:rPr>
        <w:t>Материал и оборудование</w:t>
      </w:r>
      <w:r w:rsidRPr="00553AB0">
        <w:rPr>
          <w:rFonts w:eastAsia="Calibri"/>
          <w:sz w:val="24"/>
          <w:szCs w:val="24"/>
        </w:rPr>
        <w:t xml:space="preserve">: </w:t>
      </w:r>
      <w:r w:rsidR="00553AB0" w:rsidRPr="00553AB0">
        <w:rPr>
          <w:rStyle w:val="ac"/>
          <w:b w:val="0"/>
          <w:color w:val="0F1115"/>
          <w:sz w:val="24"/>
          <w:szCs w:val="24"/>
        </w:rPr>
        <w:t>неструктурированный</w:t>
      </w:r>
      <w:r w:rsidR="00553AB0" w:rsidRPr="00553AB0">
        <w:rPr>
          <w:rStyle w:val="ac"/>
          <w:b w:val="0"/>
          <w:color w:val="0F1115"/>
          <w:sz w:val="28"/>
          <w:szCs w:val="24"/>
        </w:rPr>
        <w:t xml:space="preserve"> </w:t>
      </w:r>
      <w:r w:rsidR="00553AB0" w:rsidRPr="00553AB0">
        <w:rPr>
          <w:rStyle w:val="ac"/>
          <w:b w:val="0"/>
          <w:color w:val="0F1115"/>
          <w:sz w:val="24"/>
          <w:szCs w:val="24"/>
        </w:rPr>
        <w:t>материал:</w:t>
      </w:r>
      <w:r w:rsidR="00553AB0" w:rsidRPr="00553AB0">
        <w:rPr>
          <w:sz w:val="24"/>
          <w:szCs w:val="24"/>
        </w:rPr>
        <w:t> картонные втулки, крышки разных размеров и цветов, коробочки, яичные лотки, палочки от мороженого, кусочки ткани, пряжа, шишки, желуди, каштаны, сухие листья, веточки.</w:t>
      </w:r>
      <w:proofErr w:type="gramEnd"/>
      <w:r w:rsidR="00553AB0" w:rsidRPr="00553AB0">
        <w:rPr>
          <w:sz w:val="24"/>
          <w:szCs w:val="24"/>
        </w:rPr>
        <w:t xml:space="preserve"> </w:t>
      </w:r>
      <w:r w:rsidR="00553AB0" w:rsidRPr="00553AB0">
        <w:rPr>
          <w:rStyle w:val="ac"/>
          <w:b w:val="0"/>
          <w:color w:val="0F1115"/>
          <w:sz w:val="24"/>
          <w:szCs w:val="24"/>
        </w:rPr>
        <w:t>Конструктор «Чудо-город»; Инструменты</w:t>
      </w:r>
      <w:r w:rsidR="00553AB0" w:rsidRPr="00553AB0">
        <w:rPr>
          <w:rStyle w:val="ac"/>
          <w:color w:val="0F1115"/>
          <w:sz w:val="24"/>
          <w:szCs w:val="24"/>
        </w:rPr>
        <w:t>:</w:t>
      </w:r>
      <w:r w:rsidR="00553AB0" w:rsidRPr="00553AB0">
        <w:rPr>
          <w:sz w:val="24"/>
          <w:szCs w:val="24"/>
        </w:rPr>
        <w:t xml:space="preserve"> клей-карандаш, безопасный клей ПВА, скотч, ножницы (под контролем воспитателя). </w:t>
      </w:r>
      <w:r w:rsidR="00553AB0" w:rsidRPr="00553AB0">
        <w:rPr>
          <w:rStyle w:val="ac"/>
          <w:b w:val="0"/>
          <w:color w:val="0F1115"/>
          <w:sz w:val="24"/>
          <w:szCs w:val="24"/>
        </w:rPr>
        <w:t>Демонстрационный материал:</w:t>
      </w:r>
      <w:r w:rsidR="00553AB0" w:rsidRPr="00553AB0">
        <w:rPr>
          <w:sz w:val="24"/>
          <w:szCs w:val="24"/>
        </w:rPr>
        <w:t xml:space="preserve"> фотографии и иллюстрации с видами природы родного города (парк, сквер, река, озеро, клумбы, лесопарковая зона), готовая небольшая модель-пример. </w:t>
      </w:r>
      <w:r w:rsidR="00553AB0" w:rsidRPr="00553AB0">
        <w:rPr>
          <w:rStyle w:val="ac"/>
          <w:b w:val="0"/>
          <w:color w:val="0F1115"/>
          <w:sz w:val="24"/>
          <w:szCs w:val="24"/>
        </w:rPr>
        <w:t>Основа для макета:</w:t>
      </w:r>
      <w:r w:rsidR="00553AB0" w:rsidRPr="00553AB0">
        <w:rPr>
          <w:sz w:val="24"/>
          <w:szCs w:val="24"/>
        </w:rPr>
        <w:t> большой лист картона</w:t>
      </w:r>
      <w:r w:rsidR="00B127B9">
        <w:rPr>
          <w:sz w:val="24"/>
          <w:szCs w:val="24"/>
        </w:rPr>
        <w:t>,</w:t>
      </w:r>
      <w:r w:rsidR="00553AB0" w:rsidRPr="00553AB0">
        <w:rPr>
          <w:sz w:val="24"/>
          <w:szCs w:val="24"/>
        </w:rPr>
        <w:t xml:space="preserve"> фанера, </w:t>
      </w:r>
      <w:r w:rsidR="00B127B9">
        <w:rPr>
          <w:rStyle w:val="ac"/>
          <w:b w:val="0"/>
          <w:color w:val="0F1115"/>
          <w:sz w:val="24"/>
          <w:szCs w:val="24"/>
        </w:rPr>
        <w:t xml:space="preserve">фон, изображающий пространство города (рисунок дорог, зеленых зон и проч.). </w:t>
      </w:r>
      <w:r w:rsidR="00E31C4B">
        <w:rPr>
          <w:rStyle w:val="ac"/>
          <w:b w:val="0"/>
          <w:color w:val="0F1115"/>
          <w:sz w:val="24"/>
          <w:szCs w:val="24"/>
        </w:rPr>
        <w:t xml:space="preserve">Приложение 2 «Беседа-обсуждение», </w:t>
      </w:r>
      <w:r w:rsidR="00B127B9" w:rsidRPr="00B127B9">
        <w:rPr>
          <w:sz w:val="24"/>
        </w:rPr>
        <w:t>* Конструктор «Плавучая атомная станция «Адмирал Ломоносов».</w:t>
      </w:r>
    </w:p>
    <w:p w:rsidR="004779BC" w:rsidRPr="00B127B9" w:rsidRDefault="004779BC" w:rsidP="00E31C4B">
      <w:pPr>
        <w:pStyle w:val="11"/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bCs/>
        </w:rPr>
      </w:pPr>
      <w:proofErr w:type="spellStart"/>
      <w:r w:rsidRPr="00B127B9">
        <w:rPr>
          <w:rFonts w:ascii="Times New Roman" w:eastAsia="Calibri" w:hAnsi="Times New Roman"/>
          <w:b/>
          <w:bCs/>
        </w:rPr>
        <w:t>Микротемы</w:t>
      </w:r>
      <w:proofErr w:type="spellEnd"/>
      <w:r w:rsidRPr="00B127B9">
        <w:rPr>
          <w:rFonts w:ascii="Times New Roman" w:eastAsia="Calibri" w:hAnsi="Times New Roman"/>
          <w:b/>
          <w:bCs/>
        </w:rPr>
        <w:t>:</w:t>
      </w:r>
    </w:p>
    <w:p w:rsidR="00B127B9" w:rsidRPr="00B127B9" w:rsidRDefault="00B127B9" w:rsidP="00E31C4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</w:pPr>
      <w:r w:rsidRPr="00B127B9">
        <w:t>Деревья и растения нашего парка.</w:t>
      </w:r>
    </w:p>
    <w:p w:rsidR="00B127B9" w:rsidRPr="00B127B9" w:rsidRDefault="00B127B9" w:rsidP="00E31C4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0"/>
      </w:pPr>
      <w:r w:rsidRPr="00B127B9">
        <w:t>Водоёмы и их обитатели.</w:t>
      </w:r>
    </w:p>
    <w:p w:rsidR="00B127B9" w:rsidRPr="00B127B9" w:rsidRDefault="00B127B9" w:rsidP="00E31C4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0"/>
      </w:pPr>
      <w:r w:rsidRPr="00B127B9">
        <w:t>Животный мир городских скверов и парков.</w:t>
      </w:r>
    </w:p>
    <w:p w:rsidR="00B127B9" w:rsidRPr="00B127B9" w:rsidRDefault="00B127B9" w:rsidP="00E31C4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 w:firstLine="0"/>
      </w:pPr>
      <w:r w:rsidRPr="00B127B9">
        <w:t>Человек и природа: благоустройство и бережное отношение.</w:t>
      </w:r>
    </w:p>
    <w:p w:rsidR="004779BC" w:rsidRPr="00B127B9" w:rsidRDefault="00B127B9" w:rsidP="00E31C4B">
      <w:pPr>
        <w:pStyle w:val="11"/>
        <w:spacing w:before="0" w:beforeAutospacing="0" w:after="0" w:afterAutospacing="0" w:line="254" w:lineRule="auto"/>
        <w:jc w:val="both"/>
        <w:rPr>
          <w:rFonts w:ascii="Times New Roman" w:hAnsi="Times New Roman"/>
          <w:color w:val="0F1115"/>
        </w:rPr>
      </w:pPr>
      <w:r w:rsidRPr="00B127B9">
        <w:rPr>
          <w:rFonts w:ascii="Times New Roman" w:eastAsia="Calibri" w:hAnsi="Times New Roman"/>
          <w:b/>
          <w:bCs/>
        </w:rPr>
        <w:t xml:space="preserve"> </w:t>
      </w:r>
      <w:r w:rsidR="004779BC" w:rsidRPr="00B127B9">
        <w:rPr>
          <w:rFonts w:ascii="Times New Roman" w:eastAsia="Calibri" w:hAnsi="Times New Roman"/>
          <w:b/>
          <w:bCs/>
        </w:rPr>
        <w:t xml:space="preserve">Предшествующая работа: </w:t>
      </w:r>
      <w:r w:rsidR="00553AB0" w:rsidRPr="00B127B9">
        <w:rPr>
          <w:rStyle w:val="ac"/>
          <w:rFonts w:ascii="Times New Roman" w:hAnsi="Times New Roman"/>
          <w:b w:val="0"/>
          <w:color w:val="0F1115"/>
        </w:rPr>
        <w:t>Беседы:</w:t>
      </w:r>
      <w:r w:rsidR="004E6F5F" w:rsidRPr="00B127B9">
        <w:rPr>
          <w:rFonts w:ascii="Times New Roman" w:hAnsi="Times New Roman"/>
          <w:color w:val="0F1115"/>
        </w:rPr>
        <w:t xml:space="preserve"> </w:t>
      </w:r>
      <w:r w:rsidR="00553AB0" w:rsidRPr="00B127B9">
        <w:rPr>
          <w:rFonts w:ascii="Times New Roman" w:hAnsi="Times New Roman"/>
          <w:color w:val="0F1115"/>
        </w:rPr>
        <w:t>«Зеленые легкие города» (о важ</w:t>
      </w:r>
      <w:r w:rsidR="004E6F5F" w:rsidRPr="00B127B9">
        <w:rPr>
          <w:rFonts w:ascii="Times New Roman" w:hAnsi="Times New Roman"/>
          <w:color w:val="0F1115"/>
        </w:rPr>
        <w:t xml:space="preserve">ности парков, скверов, газонов), </w:t>
      </w:r>
      <w:r w:rsidR="00553AB0" w:rsidRPr="00B127B9">
        <w:rPr>
          <w:rFonts w:ascii="Times New Roman" w:hAnsi="Times New Roman"/>
          <w:color w:val="0F1115"/>
        </w:rPr>
        <w:t>«Кто живет в нашем парке?</w:t>
      </w:r>
      <w:r w:rsidR="004E6F5F" w:rsidRPr="00B127B9">
        <w:rPr>
          <w:rFonts w:ascii="Times New Roman" w:hAnsi="Times New Roman"/>
          <w:color w:val="0F1115"/>
        </w:rPr>
        <w:t xml:space="preserve">» (о птицах, белках, насекомых), </w:t>
      </w:r>
      <w:r w:rsidR="00553AB0" w:rsidRPr="00B127B9">
        <w:rPr>
          <w:rFonts w:ascii="Times New Roman" w:hAnsi="Times New Roman"/>
          <w:color w:val="0F1115"/>
        </w:rPr>
        <w:t>«Почему нужно беречь природу в городе?»</w:t>
      </w:r>
      <w:r w:rsidR="009A5B16">
        <w:rPr>
          <w:rFonts w:ascii="Times New Roman" w:hAnsi="Times New Roman"/>
          <w:color w:val="0F1115"/>
        </w:rPr>
        <w:t>, *Беседа-обсуждение – Приложение</w:t>
      </w:r>
      <w:r w:rsidR="00E31C4B">
        <w:rPr>
          <w:rFonts w:ascii="Times New Roman" w:hAnsi="Times New Roman"/>
          <w:color w:val="0F1115"/>
        </w:rPr>
        <w:t xml:space="preserve"> 2. </w:t>
      </w:r>
      <w:r w:rsidR="004E6F5F" w:rsidRPr="00B127B9">
        <w:rPr>
          <w:rFonts w:ascii="Times New Roman" w:hAnsi="Times New Roman"/>
          <w:color w:val="0F1115"/>
        </w:rPr>
        <w:t xml:space="preserve"> Наблюдение за деревьями, птицами и их повадками, рассматривание элементов благоустройства. Чтение К.Д. Ушинский «Спор деревьев»</w:t>
      </w:r>
      <w:r w:rsidR="00E31C4B">
        <w:rPr>
          <w:rFonts w:ascii="Times New Roman" w:hAnsi="Times New Roman"/>
          <w:color w:val="0F1115"/>
        </w:rPr>
        <w:t xml:space="preserve"> - Приложение 3</w:t>
      </w:r>
      <w:r w:rsidR="004E6F5F" w:rsidRPr="00B127B9">
        <w:rPr>
          <w:rFonts w:ascii="Times New Roman" w:hAnsi="Times New Roman"/>
          <w:color w:val="0F1115"/>
        </w:rPr>
        <w:t xml:space="preserve">. </w:t>
      </w:r>
      <w:r w:rsidR="009C5477" w:rsidRPr="00B127B9">
        <w:rPr>
          <w:rStyle w:val="ac"/>
          <w:rFonts w:ascii="Times New Roman" w:hAnsi="Times New Roman"/>
          <w:color w:val="0F1115"/>
        </w:rPr>
        <w:t xml:space="preserve"> </w:t>
      </w:r>
      <w:r w:rsidR="009C5477" w:rsidRPr="00B127B9">
        <w:rPr>
          <w:rStyle w:val="ac"/>
          <w:rFonts w:ascii="Times New Roman" w:hAnsi="Times New Roman"/>
          <w:b w:val="0"/>
          <w:color w:val="0F1115"/>
        </w:rPr>
        <w:t>Дидактические игры</w:t>
      </w:r>
      <w:r w:rsidR="009C5477" w:rsidRPr="00B127B9">
        <w:rPr>
          <w:rStyle w:val="ac"/>
          <w:rFonts w:ascii="Times New Roman" w:hAnsi="Times New Roman"/>
          <w:color w:val="0F1115"/>
        </w:rPr>
        <w:t xml:space="preserve"> </w:t>
      </w:r>
      <w:r w:rsidR="00553AB0" w:rsidRPr="00B127B9">
        <w:rPr>
          <w:rFonts w:ascii="Times New Roman" w:hAnsi="Times New Roman"/>
          <w:color w:val="0F1115"/>
        </w:rPr>
        <w:t>«Узнай дерево по листу», «</w:t>
      </w:r>
      <w:proofErr w:type="gramStart"/>
      <w:r w:rsidR="00553AB0" w:rsidRPr="00B127B9">
        <w:rPr>
          <w:rFonts w:ascii="Times New Roman" w:hAnsi="Times New Roman"/>
          <w:color w:val="0F1115"/>
        </w:rPr>
        <w:t>Кто</w:t>
      </w:r>
      <w:proofErr w:type="gramEnd"/>
      <w:r w:rsidR="00553AB0" w:rsidRPr="00B127B9">
        <w:rPr>
          <w:rFonts w:ascii="Times New Roman" w:hAnsi="Times New Roman"/>
          <w:color w:val="0F1115"/>
        </w:rPr>
        <w:t xml:space="preserve"> где живет?».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3"/>
        <w:gridCol w:w="4713"/>
        <w:gridCol w:w="4751"/>
      </w:tblGrid>
      <w:tr w:rsidR="004779BC" w:rsidRPr="00553AB0">
        <w:tc>
          <w:tcPr>
            <w:tcW w:w="181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Pr="00553AB0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3AB0">
              <w:rPr>
                <w:rFonts w:ascii="Times New Roman" w:eastAsia="Calibri" w:hAnsi="Times New Roman"/>
                <w:b/>
                <w:bCs/>
              </w:rPr>
              <w:t>Задачи</w:t>
            </w:r>
          </w:p>
        </w:tc>
      </w:tr>
      <w:tr w:rsidR="004779BC" w:rsidRPr="00553AB0">
        <w:tc>
          <w:tcPr>
            <w:tcW w:w="6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Pr="00553AB0" w:rsidRDefault="004779BC" w:rsidP="00553AB0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3AB0">
              <w:rPr>
                <w:rFonts w:ascii="Times New Roman" w:eastAsia="Calibri" w:hAnsi="Times New Roman"/>
                <w:b/>
                <w:bCs/>
              </w:rPr>
              <w:t>Познавательн</w:t>
            </w:r>
            <w:r w:rsidR="00553AB0">
              <w:rPr>
                <w:rFonts w:ascii="Times New Roman" w:eastAsia="Calibri" w:hAnsi="Times New Roman"/>
                <w:b/>
                <w:bCs/>
              </w:rPr>
              <w:t>ая</w:t>
            </w:r>
          </w:p>
        </w:tc>
        <w:tc>
          <w:tcPr>
            <w:tcW w:w="60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Pr="00553AB0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3AB0">
              <w:rPr>
                <w:rFonts w:ascii="Times New Roman" w:eastAsia="Calibri" w:hAnsi="Times New Roman"/>
                <w:b/>
                <w:bCs/>
              </w:rPr>
              <w:t>Развивающая</w:t>
            </w:r>
          </w:p>
        </w:tc>
        <w:tc>
          <w:tcPr>
            <w:tcW w:w="60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Pr="00553AB0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3AB0">
              <w:rPr>
                <w:rFonts w:ascii="Times New Roman" w:eastAsia="Calibri" w:hAnsi="Times New Roman"/>
                <w:b/>
                <w:bCs/>
              </w:rPr>
              <w:t>Воспитательная</w:t>
            </w:r>
          </w:p>
        </w:tc>
      </w:tr>
      <w:tr w:rsidR="004779BC" w:rsidTr="009C5477">
        <w:trPr>
          <w:trHeight w:val="2248"/>
        </w:trPr>
        <w:tc>
          <w:tcPr>
            <w:tcW w:w="60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53AB0" w:rsidRPr="00553AB0" w:rsidRDefault="00553AB0" w:rsidP="00553AB0">
            <w:pPr>
              <w:pStyle w:val="11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553AB0">
              <w:rPr>
                <w:rFonts w:ascii="Times New Roman" w:hAnsi="Times New Roman"/>
                <w:shd w:val="clear" w:color="auto" w:fill="FFFFFF"/>
              </w:rPr>
              <w:t>Закреплять знания о природе родного города (деревья, цветы, животные, птицы, водоемы);</w:t>
            </w:r>
          </w:p>
          <w:p w:rsidR="004779BC" w:rsidRPr="009C5477" w:rsidRDefault="00553AB0" w:rsidP="009C5477">
            <w:pPr>
              <w:pStyle w:val="11"/>
              <w:numPr>
                <w:ilvl w:val="0"/>
                <w:numId w:val="1"/>
              </w:numPr>
              <w:spacing w:after="0" w:afterAutospacing="0"/>
              <w:ind w:left="0" w:firstLine="0"/>
              <w:jc w:val="both"/>
              <w:rPr>
                <w:rFonts w:ascii="Times New Roman" w:eastAsia="Calibri" w:hAnsi="Times New Roman"/>
                <w:bCs/>
              </w:rPr>
            </w:pPr>
            <w:r w:rsidRPr="00553AB0">
              <w:rPr>
                <w:rFonts w:ascii="Times New Roman" w:hAnsi="Times New Roman"/>
                <w:shd w:val="clear" w:color="auto" w:fill="FFFFFF"/>
              </w:rPr>
              <w:t xml:space="preserve"> Упражнять в умении создавать конструкции по замыслу, комбинируя разные материалы (комплект «Чудо-город» и неструктурированный материал).</w:t>
            </w:r>
          </w:p>
        </w:tc>
        <w:tc>
          <w:tcPr>
            <w:tcW w:w="60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79BC" w:rsidRPr="00553AB0" w:rsidRDefault="004779BC" w:rsidP="009B3D1B">
            <w:pPr>
              <w:pStyle w:val="11"/>
              <w:rPr>
                <w:rFonts w:ascii="Times New Roman" w:eastAsia="Calibri" w:hAnsi="Times New Roman"/>
                <w:bCs/>
              </w:rPr>
            </w:pPr>
            <w:r w:rsidRPr="00553AB0">
              <w:rPr>
                <w:rFonts w:ascii="Times New Roman" w:eastAsia="Calibri" w:hAnsi="Times New Roman"/>
                <w:bCs/>
              </w:rPr>
              <w:t>1.</w:t>
            </w:r>
            <w:r w:rsidR="00553AB0" w:rsidRPr="00553AB0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 Развивать воображение, творческое мышление, мелкую моторику, пространственное ориентирование, умение анализировать и планировать свою работу;</w:t>
            </w:r>
          </w:p>
        </w:tc>
        <w:tc>
          <w:tcPr>
            <w:tcW w:w="60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779BC" w:rsidRPr="00553AB0" w:rsidRDefault="004779BC" w:rsidP="00553AB0">
            <w:pPr>
              <w:pStyle w:val="1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</w:rPr>
            </w:pPr>
            <w:r w:rsidRPr="00553AB0">
              <w:rPr>
                <w:rFonts w:ascii="Times New Roman" w:eastAsia="Calibri" w:hAnsi="Times New Roman"/>
                <w:bCs/>
              </w:rPr>
              <w:t>1.</w:t>
            </w:r>
            <w:r w:rsidR="00553AB0" w:rsidRPr="00553AB0">
              <w:rPr>
                <w:rFonts w:ascii="Times New Roman" w:hAnsi="Times New Roman"/>
                <w:color w:val="0F1115"/>
                <w:shd w:val="clear" w:color="auto" w:fill="FFFFFF"/>
              </w:rPr>
              <w:t xml:space="preserve"> Воспитывать любовь к природе родного края, бережное отношение к ней, умение работать в коллективе, договариваться;</w:t>
            </w:r>
          </w:p>
          <w:p w:rsidR="004779BC" w:rsidRPr="00553AB0" w:rsidRDefault="004779BC" w:rsidP="009C5477">
            <w:pPr>
              <w:pStyle w:val="11"/>
              <w:spacing w:before="0" w:beforeAutospacing="0"/>
              <w:rPr>
                <w:rFonts w:ascii="Times New Roman" w:eastAsia="Calibri" w:hAnsi="Times New Roman"/>
                <w:bCs/>
              </w:rPr>
            </w:pPr>
            <w:r w:rsidRPr="00553AB0">
              <w:rPr>
                <w:rFonts w:ascii="Times New Roman" w:eastAsia="Calibri" w:hAnsi="Times New Roman"/>
                <w:bCs/>
              </w:rPr>
              <w:t>2. Воспитывать самостоятельность детей.</w:t>
            </w:r>
          </w:p>
        </w:tc>
      </w:tr>
    </w:tbl>
    <w:p w:rsidR="00E31C4B" w:rsidRDefault="00E31C4B">
      <w:p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</w:rPr>
        <w:br w:type="page"/>
      </w:r>
    </w:p>
    <w:p w:rsidR="004779BC" w:rsidRDefault="004779BC" w:rsidP="009C5477">
      <w:pPr>
        <w:pStyle w:val="11"/>
        <w:spacing w:line="254" w:lineRule="auto"/>
        <w:jc w:val="center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lastRenderedPageBreak/>
        <w:t>Основной ход познавательно-речевой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1"/>
        <w:gridCol w:w="2626"/>
        <w:gridCol w:w="2316"/>
        <w:gridCol w:w="1808"/>
        <w:gridCol w:w="2561"/>
        <w:gridCol w:w="2200"/>
        <w:gridCol w:w="2205"/>
      </w:tblGrid>
      <w:tr w:rsidR="009610FD" w:rsidTr="009610FD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2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Этап, продолжительность</w:t>
            </w:r>
          </w:p>
        </w:tc>
        <w:tc>
          <w:tcPr>
            <w:tcW w:w="231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Методы, приемы</w:t>
            </w:r>
          </w:p>
        </w:tc>
        <w:tc>
          <w:tcPr>
            <w:tcW w:w="180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Вопросы для детей</w:t>
            </w:r>
          </w:p>
        </w:tc>
        <w:tc>
          <w:tcPr>
            <w:tcW w:w="25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Предполагаемая деятельность детей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Деятельность педагога</w:t>
            </w:r>
          </w:p>
        </w:tc>
        <w:tc>
          <w:tcPr>
            <w:tcW w:w="22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779BC" w:rsidRDefault="004779BC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Планируемый результат</w:t>
            </w:r>
          </w:p>
        </w:tc>
      </w:tr>
      <w:tr w:rsidR="009610FD" w:rsidTr="009610FD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27B9" w:rsidRDefault="00B127B9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</w:t>
            </w:r>
          </w:p>
          <w:p w:rsidR="00B127B9" w:rsidRDefault="00B127B9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1.1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27B9" w:rsidRDefault="00B127B9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Вводный</w:t>
            </w:r>
          </w:p>
          <w:p w:rsidR="00B127B9" w:rsidRDefault="00B127B9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Организационный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proofErr w:type="gramStart"/>
            <w:r w:rsidRPr="00B127B9">
              <w:rPr>
                <w:sz w:val="24"/>
                <w:szCs w:val="18"/>
              </w:rPr>
              <w:t>Словесный</w:t>
            </w:r>
            <w:proofErr w:type="gramEnd"/>
            <w:r w:rsidRPr="00B127B9">
              <w:rPr>
                <w:sz w:val="24"/>
                <w:szCs w:val="18"/>
              </w:rPr>
              <w:t xml:space="preserve"> (объяснение), наглядный (демонстрация основы)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>Ребята, посмотрите, что лежит у нас на столе? Что нам может понадобиться</w:t>
            </w:r>
            <w:r>
              <w:rPr>
                <w:sz w:val="24"/>
                <w:szCs w:val="18"/>
              </w:rPr>
              <w:t xml:space="preserve"> для постройки?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 xml:space="preserve">Слушают, рассматривают материалы, основание для </w:t>
            </w:r>
            <w:r>
              <w:rPr>
                <w:sz w:val="24"/>
                <w:szCs w:val="18"/>
              </w:rPr>
              <w:t>постройки.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>Организует внимание детей, знакомит с целью и материалами.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>Готовность детей к совместной деятельности.</w:t>
            </w:r>
          </w:p>
        </w:tc>
      </w:tr>
      <w:tr w:rsidR="009610FD" w:rsidTr="009610FD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27B9" w:rsidRDefault="00B127B9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1.2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127B9" w:rsidRDefault="00B127B9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Мотивационный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27B9" w:rsidRPr="00B127B9" w:rsidRDefault="00B127B9" w:rsidP="00B127B9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6B10B2">
              <w:rPr>
                <w:color w:val="0F1115"/>
                <w:sz w:val="24"/>
                <w:szCs w:val="18"/>
                <w:shd w:val="clear" w:color="auto" w:fill="FFFFFF"/>
              </w:rPr>
              <w:t>Создание проблемной ситуации, беседа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 xml:space="preserve">Давайте представим, что мы </w:t>
            </w:r>
            <w:r>
              <w:rPr>
                <w:sz w:val="24"/>
                <w:szCs w:val="18"/>
              </w:rPr>
              <w:t xml:space="preserve">строители  </w:t>
            </w:r>
            <w:r w:rsidRPr="00B127B9">
              <w:rPr>
                <w:sz w:val="24"/>
                <w:szCs w:val="18"/>
              </w:rPr>
              <w:t>и нам поручили создать макет красивого уголка природы нашего города. Что мы можем на нем изобразить?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D851AE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>Высказывают свои идеи, вспоминают, что видели в парках, у реки.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D851AE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B127B9">
              <w:rPr>
                <w:sz w:val="24"/>
                <w:szCs w:val="18"/>
              </w:rPr>
              <w:t>Стимулирует интерес, задает наводящие вопросы, показывает примеры фотографий.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127B9" w:rsidRPr="00B127B9" w:rsidRDefault="00B127B9" w:rsidP="00D851AE">
            <w:pPr>
              <w:spacing w:line="300" w:lineRule="atLeast"/>
              <w:jc w:val="center"/>
              <w:rPr>
                <w:sz w:val="24"/>
                <w:szCs w:val="18"/>
              </w:rPr>
            </w:pPr>
            <w:proofErr w:type="spellStart"/>
            <w:r w:rsidRPr="00B127B9">
              <w:rPr>
                <w:sz w:val="24"/>
                <w:szCs w:val="18"/>
              </w:rPr>
              <w:t>Сформированность</w:t>
            </w:r>
            <w:proofErr w:type="spellEnd"/>
            <w:r w:rsidRPr="00B127B9">
              <w:rPr>
                <w:sz w:val="24"/>
                <w:szCs w:val="18"/>
              </w:rPr>
              <w:t xml:space="preserve"> мотивации к конструктивной деятельности.</w:t>
            </w:r>
          </w:p>
        </w:tc>
      </w:tr>
      <w:tr w:rsidR="009610FD" w:rsidTr="009610FD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10B2" w:rsidRDefault="006B10B2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  <w:p w:rsidR="006B10B2" w:rsidRDefault="006B10B2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2.1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10B2" w:rsidRDefault="006B10B2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Основной</w:t>
            </w:r>
          </w:p>
          <w:p w:rsidR="006B10B2" w:rsidRDefault="006B10B2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Микротема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1 </w:t>
            </w:r>
          </w:p>
          <w:p w:rsidR="006B10B2" w:rsidRDefault="006B10B2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Деревья и растения</w:t>
            </w:r>
          </w:p>
          <w:p w:rsidR="006B10B2" w:rsidRDefault="006B10B2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B10B2" w:rsidRPr="006B10B2" w:rsidRDefault="006B10B2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6B10B2">
              <w:rPr>
                <w:sz w:val="24"/>
                <w:szCs w:val="18"/>
              </w:rPr>
              <w:t>Частично-поисковый, практический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Какие объекты можно встретить в нашем городе?</w:t>
            </w:r>
            <w:r>
              <w:rPr>
                <w:sz w:val="24"/>
                <w:szCs w:val="18"/>
              </w:rPr>
              <w:t xml:space="preserve"> Как будут выглядеть улицы и дома?</w:t>
            </w:r>
          </w:p>
          <w:p w:rsidR="006B10B2" w:rsidRDefault="006B10B2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6B10B2">
              <w:rPr>
                <w:sz w:val="24"/>
                <w:szCs w:val="18"/>
              </w:rPr>
              <w:t xml:space="preserve">Из каких частей состоит дерево? Как мы можем изобразить разные деревья </w:t>
            </w:r>
            <w:r w:rsidRPr="006B10B2">
              <w:rPr>
                <w:sz w:val="24"/>
                <w:szCs w:val="18"/>
              </w:rPr>
              <w:lastRenderedPageBreak/>
              <w:t>(березу, ель, дуб) с помощью этих материалов?</w:t>
            </w:r>
          </w:p>
          <w:p w:rsidR="009610FD" w:rsidRPr="006B10B2" w:rsidRDefault="009610FD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b/>
                <w:sz w:val="24"/>
                <w:szCs w:val="18"/>
              </w:rPr>
              <w:t>(Предложить распределиться на команды</w:t>
            </w:r>
            <w:r>
              <w:rPr>
                <w:b/>
                <w:sz w:val="24"/>
                <w:szCs w:val="18"/>
              </w:rPr>
              <w:t xml:space="preserve">: градостроители, озеленители, хранители </w:t>
            </w:r>
            <w:proofErr w:type="gramStart"/>
            <w:r>
              <w:rPr>
                <w:b/>
                <w:sz w:val="24"/>
                <w:szCs w:val="18"/>
              </w:rPr>
              <w:t>водных</w:t>
            </w:r>
            <w:proofErr w:type="gramEnd"/>
            <w:r>
              <w:rPr>
                <w:b/>
                <w:sz w:val="24"/>
                <w:szCs w:val="18"/>
              </w:rPr>
              <w:t xml:space="preserve"> ресурсов)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B10B2" w:rsidRPr="006B10B2" w:rsidRDefault="006B10B2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proofErr w:type="gramStart"/>
            <w:r w:rsidRPr="006B10B2">
              <w:rPr>
                <w:sz w:val="24"/>
                <w:szCs w:val="18"/>
              </w:rPr>
              <w:lastRenderedPageBreak/>
              <w:t>Коллективно выбирают материалы</w:t>
            </w:r>
            <w:r w:rsidR="009610FD">
              <w:rPr>
                <w:sz w:val="24"/>
                <w:szCs w:val="18"/>
              </w:rPr>
              <w:t xml:space="preserve"> для строительство города, парка, улиц и проч.  </w:t>
            </w:r>
            <w:r w:rsidRPr="006B10B2">
              <w:rPr>
                <w:sz w:val="24"/>
                <w:szCs w:val="18"/>
              </w:rPr>
              <w:t xml:space="preserve"> </w:t>
            </w:r>
            <w:r w:rsidR="009610FD">
              <w:rPr>
                <w:sz w:val="24"/>
                <w:szCs w:val="18"/>
              </w:rPr>
              <w:t xml:space="preserve">Выбирают неструктурированный и природный материал </w:t>
            </w:r>
            <w:r w:rsidRPr="006B10B2">
              <w:rPr>
                <w:sz w:val="24"/>
                <w:szCs w:val="18"/>
              </w:rPr>
              <w:t xml:space="preserve">(веточки – для стволов, вата/пряжа – для кроны, листья – для лиственных деревьев), </w:t>
            </w:r>
            <w:r w:rsidR="009610FD">
              <w:rPr>
                <w:sz w:val="24"/>
                <w:szCs w:val="18"/>
              </w:rPr>
              <w:lastRenderedPageBreak/>
              <w:t xml:space="preserve">Строят свой город, </w:t>
            </w:r>
            <w:r w:rsidRPr="006B10B2">
              <w:rPr>
                <w:sz w:val="24"/>
                <w:szCs w:val="18"/>
              </w:rPr>
              <w:t>создают деревья.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Default="009610FD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lastRenderedPageBreak/>
              <w:t xml:space="preserve">Предлагает </w:t>
            </w:r>
            <w:proofErr w:type="gramStart"/>
            <w:r>
              <w:rPr>
                <w:sz w:val="24"/>
                <w:szCs w:val="18"/>
              </w:rPr>
              <w:t>распределится</w:t>
            </w:r>
            <w:proofErr w:type="gramEnd"/>
            <w:r>
              <w:rPr>
                <w:sz w:val="24"/>
                <w:szCs w:val="18"/>
              </w:rPr>
              <w:t xml:space="preserve"> на команды. </w:t>
            </w:r>
          </w:p>
          <w:p w:rsidR="006B10B2" w:rsidRPr="006B10B2" w:rsidRDefault="006B10B2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6B10B2">
              <w:rPr>
                <w:sz w:val="24"/>
                <w:szCs w:val="18"/>
              </w:rPr>
              <w:t>Помогает выбрать материалы, напоминает о строении деревьев, оказывает помощь в скреплении деталей.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Default="009610FD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Умение распределять роли.</w:t>
            </w:r>
          </w:p>
          <w:p w:rsidR="006B10B2" w:rsidRPr="006B10B2" w:rsidRDefault="006B10B2" w:rsidP="006B10B2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6B10B2">
              <w:rPr>
                <w:sz w:val="24"/>
                <w:szCs w:val="18"/>
              </w:rPr>
              <w:t>Умение создавать модели деревьев, передавая их характерные особенности.</w:t>
            </w:r>
          </w:p>
        </w:tc>
      </w:tr>
      <w:tr w:rsidR="009610FD" w:rsidTr="009610FD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2.2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Микротема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2</w:t>
            </w:r>
          </w:p>
          <w:p w:rsidR="009610FD" w:rsidRP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 w:rsidRPr="009610FD">
              <w:rPr>
                <w:rStyle w:val="ac"/>
                <w:rFonts w:ascii="Times New Roman" w:hAnsi="Times New Roman"/>
                <w:color w:val="0F1115"/>
                <w:shd w:val="clear" w:color="auto" w:fill="FFFFFF"/>
              </w:rPr>
              <w:t>Водоёмы и обитатели</w:t>
            </w:r>
          </w:p>
          <w:p w:rsidR="009610FD" w:rsidRDefault="009610FD" w:rsidP="00400075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9610FD">
              <w:rPr>
                <w:sz w:val="24"/>
                <w:szCs w:val="24"/>
              </w:rPr>
              <w:t>Практический, наглядный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9610FD">
              <w:rPr>
                <w:sz w:val="24"/>
                <w:szCs w:val="24"/>
              </w:rPr>
              <w:t>Что есть у нашей реки/озера? (берег, вода). Кто может жить в воде или у воды? (утки, рыбы, лягушки)</w:t>
            </w:r>
          </w:p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сконструировать на макете водоем?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Используют детали конструктора «Чудо город» для оформления городского пространства.</w:t>
            </w:r>
          </w:p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9610FD">
              <w:rPr>
                <w:sz w:val="24"/>
                <w:szCs w:val="24"/>
              </w:rPr>
              <w:t>Создают водоем из голубой ткани/бумаги, камушков (крышки). Конструируют уток из шишек, рыбок из листьев/картона.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9610FD">
              <w:rPr>
                <w:sz w:val="24"/>
                <w:szCs w:val="24"/>
              </w:rPr>
              <w:t>Предлагает материалы для имитации воды, помогает в создании фигурок животных.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9610FD">
              <w:rPr>
                <w:sz w:val="24"/>
                <w:szCs w:val="24"/>
              </w:rPr>
              <w:t>Умение моделировать водоем и его обитателей, используя различные материалы.</w:t>
            </w:r>
          </w:p>
        </w:tc>
      </w:tr>
      <w:tr w:rsidR="009610FD" w:rsidTr="00931D54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2.3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Микротема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3</w:t>
            </w:r>
          </w:p>
          <w:p w:rsidR="009610FD" w:rsidRPr="009610FD" w:rsidRDefault="009610FD" w:rsidP="00400075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 w:rsidRPr="009610FD">
              <w:rPr>
                <w:rStyle w:val="ac"/>
                <w:rFonts w:ascii="Times New Roman" w:hAnsi="Times New Roman"/>
                <w:color w:val="0F1115"/>
                <w:szCs w:val="18"/>
                <w:shd w:val="clear" w:color="auto" w:fill="FFFFFF"/>
              </w:rPr>
              <w:t>Животный мир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Игровой, практический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Каких животных и птиц мы можем встретить в нашем парке? (белки, птицы, насекомые). Как мы можем их сделать?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Изготавливают белок из шишек и пластилина, птиц из перьев/пряжи, насекомых из палочек и желудей.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Напоминает о внешнем виде животных, предлагает схемы-подсказки для создания фигурок.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>Умение создавать модели животных, передавая их характерные черты.</w:t>
            </w:r>
          </w:p>
        </w:tc>
      </w:tr>
      <w:tr w:rsidR="009610FD" w:rsidTr="00B007EA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2.4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610FD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</w:rPr>
              <w:t>Микротема</w:t>
            </w:r>
            <w:proofErr w:type="spellEnd"/>
            <w:r>
              <w:rPr>
                <w:rFonts w:ascii="Times New Roman" w:eastAsia="Calibri" w:hAnsi="Times New Roman"/>
                <w:b/>
                <w:bCs/>
              </w:rPr>
              <w:t xml:space="preserve"> 4</w:t>
            </w:r>
          </w:p>
          <w:p w:rsidR="009610FD" w:rsidRPr="00A233A1" w:rsidRDefault="009610FD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 w:rsidRPr="00A233A1">
              <w:rPr>
                <w:rStyle w:val="ac"/>
                <w:rFonts w:ascii="Times New Roman" w:hAnsi="Times New Roman"/>
                <w:color w:val="0F1115"/>
                <w:szCs w:val="17"/>
                <w:shd w:val="clear" w:color="auto" w:fill="FFFFFF"/>
              </w:rPr>
              <w:lastRenderedPageBreak/>
              <w:t>Человек и природа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lastRenderedPageBreak/>
              <w:t xml:space="preserve">Беседа, </w:t>
            </w:r>
            <w:proofErr w:type="gramStart"/>
            <w:r w:rsidRPr="009610FD">
              <w:rPr>
                <w:sz w:val="24"/>
                <w:szCs w:val="18"/>
              </w:rPr>
              <w:t>практический</w:t>
            </w:r>
            <w:proofErr w:type="gramEnd"/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t xml:space="preserve">Что люди делают в парке? </w:t>
            </w:r>
            <w:r w:rsidRPr="009610FD">
              <w:rPr>
                <w:sz w:val="24"/>
                <w:szCs w:val="18"/>
              </w:rPr>
              <w:lastRenderedPageBreak/>
              <w:t>(отдыхают, гуляют). Как мы можем показать, что люди берегут природу? (скамейки, урны, клумбы)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lastRenderedPageBreak/>
              <w:t xml:space="preserve">Добавляют элементы благоустройства: </w:t>
            </w:r>
            <w:r w:rsidRPr="009610FD">
              <w:rPr>
                <w:sz w:val="24"/>
                <w:szCs w:val="18"/>
              </w:rPr>
              <w:lastRenderedPageBreak/>
              <w:t xml:space="preserve">скамейки </w:t>
            </w:r>
            <w:r>
              <w:rPr>
                <w:sz w:val="24"/>
                <w:szCs w:val="18"/>
              </w:rPr>
              <w:t>из конструктора «Чудо-город»</w:t>
            </w:r>
            <w:r w:rsidRPr="009610FD">
              <w:rPr>
                <w:sz w:val="24"/>
                <w:szCs w:val="18"/>
              </w:rPr>
              <w:t>, урны из коробочек, клумбы из лотков и цветной бумаги</w:t>
            </w:r>
            <w:r>
              <w:rPr>
                <w:sz w:val="24"/>
                <w:szCs w:val="18"/>
              </w:rPr>
              <w:t xml:space="preserve"> и другие элементы на усмотрение детей.</w:t>
            </w:r>
          </w:p>
          <w:p w:rsidR="00A233A1" w:rsidRPr="009610FD" w:rsidRDefault="00A233A1" w:rsidP="00A233A1">
            <w:pPr>
              <w:spacing w:line="300" w:lineRule="atLeast"/>
              <w:rPr>
                <w:sz w:val="24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lastRenderedPageBreak/>
              <w:t xml:space="preserve">Направляет деятельность детей, </w:t>
            </w:r>
            <w:r w:rsidRPr="009610FD">
              <w:rPr>
                <w:sz w:val="24"/>
                <w:szCs w:val="18"/>
              </w:rPr>
              <w:lastRenderedPageBreak/>
              <w:t>помогает в организации пространства макета.</w:t>
            </w:r>
          </w:p>
          <w:p w:rsidR="009610FD" w:rsidRPr="009610FD" w:rsidRDefault="00A233A1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 xml:space="preserve">*При наличии Конструктора «Плавучая атомная станция «Адмирал Ломоносов» - провести беседу – Приложение </w:t>
            </w:r>
            <w:r w:rsidR="00E31C4B">
              <w:rPr>
                <w:sz w:val="24"/>
                <w:szCs w:val="18"/>
              </w:rPr>
              <w:t xml:space="preserve">2 </w:t>
            </w:r>
            <w:r>
              <w:rPr>
                <w:sz w:val="24"/>
                <w:szCs w:val="18"/>
              </w:rPr>
              <w:t>и предложить построить.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610FD" w:rsidRPr="009610FD" w:rsidRDefault="009610FD" w:rsidP="009610FD">
            <w:pPr>
              <w:spacing w:line="300" w:lineRule="atLeast"/>
              <w:jc w:val="center"/>
              <w:rPr>
                <w:sz w:val="24"/>
                <w:szCs w:val="18"/>
              </w:rPr>
            </w:pPr>
            <w:r w:rsidRPr="009610FD">
              <w:rPr>
                <w:sz w:val="24"/>
                <w:szCs w:val="18"/>
              </w:rPr>
              <w:lastRenderedPageBreak/>
              <w:t xml:space="preserve">Понимание взаимосвязи </w:t>
            </w:r>
            <w:r w:rsidRPr="009610FD">
              <w:rPr>
                <w:sz w:val="24"/>
                <w:szCs w:val="18"/>
              </w:rPr>
              <w:lastRenderedPageBreak/>
              <w:t>человека и природы, умение моделировать объекты благоустройства.</w:t>
            </w:r>
          </w:p>
        </w:tc>
      </w:tr>
      <w:tr w:rsidR="00A233A1" w:rsidTr="009411F4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lastRenderedPageBreak/>
              <w:t>3</w:t>
            </w:r>
          </w:p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3.1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33A1" w:rsidRDefault="00A233A1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Заключительный</w:t>
            </w:r>
          </w:p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Подведение итогов</w:t>
            </w:r>
          </w:p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A233A1">
            <w:pPr>
              <w:spacing w:line="3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D851A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 xml:space="preserve">Что у нас получилось? Какой объект на нашем макете вам </w:t>
            </w:r>
            <w:r>
              <w:rPr>
                <w:sz w:val="24"/>
                <w:szCs w:val="24"/>
              </w:rPr>
              <w:t>нравится больше всего и почему?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D851A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Рассказывают о своих постройках, делятся впечатлениями, рассматривают общий макет.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D851A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Организует презентацию макета, задает вопросы, хвалит детей за работу.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D851AE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Умение рассказывать о своей работе, видеть результат коллективного труда.</w:t>
            </w:r>
          </w:p>
        </w:tc>
      </w:tr>
      <w:tr w:rsidR="00A233A1" w:rsidTr="00FB01FA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3.2</w:t>
            </w:r>
          </w:p>
        </w:tc>
        <w:tc>
          <w:tcPr>
            <w:tcW w:w="262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33A1" w:rsidRDefault="00A233A1">
            <w:pPr>
              <w:pStyle w:val="11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Рефлексия</w:t>
            </w:r>
          </w:p>
        </w:tc>
        <w:tc>
          <w:tcPr>
            <w:tcW w:w="231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233A1" w:rsidRPr="00A233A1" w:rsidRDefault="00A233A1" w:rsidP="00A233A1">
            <w:pPr>
              <w:pStyle w:val="11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233A1">
              <w:rPr>
                <w:rFonts w:ascii="Times New Roman" w:hAnsi="Times New Roman"/>
                <w:shd w:val="clear" w:color="auto" w:fill="FFFFFF"/>
              </w:rPr>
              <w:t>Беседа, анализ</w:t>
            </w:r>
          </w:p>
        </w:tc>
        <w:tc>
          <w:tcPr>
            <w:tcW w:w="18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A233A1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Что было самым интересным? Что было трудным? Вы довольны своей работой?</w:t>
            </w:r>
          </w:p>
        </w:tc>
        <w:tc>
          <w:tcPr>
            <w:tcW w:w="25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A233A1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Анализируют свои успехи и трудности, делятся эмоциями.</w:t>
            </w:r>
          </w:p>
        </w:tc>
        <w:tc>
          <w:tcPr>
            <w:tcW w:w="220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A233A1">
            <w:pPr>
              <w:spacing w:line="300" w:lineRule="atLeast"/>
              <w:jc w:val="center"/>
              <w:rPr>
                <w:sz w:val="24"/>
                <w:szCs w:val="24"/>
              </w:rPr>
            </w:pPr>
            <w:r w:rsidRPr="00A233A1">
              <w:rPr>
                <w:sz w:val="24"/>
                <w:szCs w:val="24"/>
              </w:rPr>
              <w:t>Создает положительную эмоциональную атмосферу, побуждает к высказыванию.</w:t>
            </w:r>
          </w:p>
        </w:tc>
        <w:tc>
          <w:tcPr>
            <w:tcW w:w="22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33A1" w:rsidRPr="00A233A1" w:rsidRDefault="00A233A1" w:rsidP="00A233A1">
            <w:pPr>
              <w:spacing w:line="300" w:lineRule="atLeast"/>
              <w:jc w:val="center"/>
              <w:rPr>
                <w:sz w:val="24"/>
                <w:szCs w:val="24"/>
              </w:rPr>
            </w:pPr>
            <w:proofErr w:type="spellStart"/>
            <w:r w:rsidRPr="00A233A1">
              <w:rPr>
                <w:sz w:val="24"/>
                <w:szCs w:val="24"/>
              </w:rPr>
              <w:t>Сформированность</w:t>
            </w:r>
            <w:proofErr w:type="spellEnd"/>
            <w:r w:rsidRPr="00A233A1">
              <w:rPr>
                <w:sz w:val="24"/>
                <w:szCs w:val="24"/>
              </w:rPr>
              <w:t xml:space="preserve"> элементарных навыков самоанализа, положительное отношение к результату.</w:t>
            </w:r>
          </w:p>
        </w:tc>
      </w:tr>
    </w:tbl>
    <w:p w:rsidR="004779BC" w:rsidRDefault="004779BC" w:rsidP="004779BC">
      <w:pPr>
        <w:pStyle w:val="11"/>
        <w:spacing w:line="360" w:lineRule="auto"/>
        <w:contextualSpacing/>
        <w:jc w:val="both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4779BC" w:rsidRDefault="004779BC" w:rsidP="004779BC">
      <w:pPr>
        <w:pStyle w:val="11"/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t xml:space="preserve"> </w:t>
      </w:r>
    </w:p>
    <w:p w:rsidR="004C7015" w:rsidRDefault="004779BC" w:rsidP="00A233A1">
      <w:pPr>
        <w:pStyle w:val="11"/>
      </w:pPr>
      <w:r>
        <w:t xml:space="preserve"> </w:t>
      </w:r>
    </w:p>
    <w:sectPr w:rsidR="004C7015" w:rsidSect="009C5477">
      <w:pgSz w:w="16838" w:h="11906" w:orient="landscape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2CCC"/>
    <w:multiLevelType w:val="multilevel"/>
    <w:tmpl w:val="A70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ED27BF"/>
    <w:multiLevelType w:val="hybridMultilevel"/>
    <w:tmpl w:val="AE54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015FB"/>
    <w:multiLevelType w:val="multilevel"/>
    <w:tmpl w:val="F530F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830A7"/>
    <w:multiLevelType w:val="multilevel"/>
    <w:tmpl w:val="8D1C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9BC"/>
    <w:rsid w:val="000A2023"/>
    <w:rsid w:val="000A4C3B"/>
    <w:rsid w:val="001A23A0"/>
    <w:rsid w:val="001D44DB"/>
    <w:rsid w:val="00230E70"/>
    <w:rsid w:val="00280481"/>
    <w:rsid w:val="00400075"/>
    <w:rsid w:val="004779BC"/>
    <w:rsid w:val="004C7015"/>
    <w:rsid w:val="004E6F5F"/>
    <w:rsid w:val="00542E7D"/>
    <w:rsid w:val="00553AB0"/>
    <w:rsid w:val="00570AF2"/>
    <w:rsid w:val="006B10B2"/>
    <w:rsid w:val="00852039"/>
    <w:rsid w:val="008C1455"/>
    <w:rsid w:val="009610FD"/>
    <w:rsid w:val="009A5B16"/>
    <w:rsid w:val="009B3D1B"/>
    <w:rsid w:val="009C5477"/>
    <w:rsid w:val="009D2923"/>
    <w:rsid w:val="00A233A1"/>
    <w:rsid w:val="00B127B9"/>
    <w:rsid w:val="00B85CF2"/>
    <w:rsid w:val="00C06161"/>
    <w:rsid w:val="00D25CA5"/>
    <w:rsid w:val="00E31C4B"/>
    <w:rsid w:val="00E5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B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779BC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9BC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9BC"/>
    <w:pPr>
      <w:keepNext/>
      <w:keepLines/>
      <w:spacing w:before="160" w:after="80"/>
      <w:outlineLvl w:val="2"/>
    </w:pPr>
    <w:rPr>
      <w:rFonts w:ascii="Calibri" w:hAnsi="Calibri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9BC"/>
    <w:pPr>
      <w:keepNext/>
      <w:keepLines/>
      <w:spacing w:before="80" w:after="40"/>
      <w:outlineLvl w:val="3"/>
    </w:pPr>
    <w:rPr>
      <w:rFonts w:ascii="Calibri" w:hAnsi="Calibri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9BC"/>
    <w:pPr>
      <w:keepNext/>
      <w:keepLines/>
      <w:spacing w:before="80" w:after="40"/>
      <w:outlineLvl w:val="4"/>
    </w:pPr>
    <w:rPr>
      <w:rFonts w:ascii="Calibri" w:hAnsi="Calibri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9BC"/>
    <w:pPr>
      <w:keepNext/>
      <w:keepLines/>
      <w:spacing w:before="40"/>
      <w:outlineLvl w:val="5"/>
    </w:pPr>
    <w:rPr>
      <w:rFonts w:ascii="Calibri" w:hAnsi="Calibri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9BC"/>
    <w:pPr>
      <w:keepNext/>
      <w:keepLines/>
      <w:spacing w:before="40"/>
      <w:outlineLvl w:val="6"/>
    </w:pPr>
    <w:rPr>
      <w:rFonts w:ascii="Calibri" w:hAnsi="Calibr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9BC"/>
    <w:pPr>
      <w:keepNext/>
      <w:keepLines/>
      <w:outlineLvl w:val="7"/>
    </w:pPr>
    <w:rPr>
      <w:rFonts w:ascii="Calibri" w:hAnsi="Calibri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9BC"/>
    <w:pPr>
      <w:keepNext/>
      <w:keepLines/>
      <w:outlineLvl w:val="8"/>
    </w:pPr>
    <w:rPr>
      <w:rFonts w:ascii="Calibri" w:hAnsi="Calibr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779B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779B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4779BC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779BC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4779BC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4779B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779B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779B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779BC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4779B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4779B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9BC"/>
    <w:pPr>
      <w:numPr>
        <w:ilvl w:val="1"/>
      </w:numPr>
    </w:pPr>
    <w:rPr>
      <w:rFonts w:ascii="Calibri" w:hAnsi="Calibri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779B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79BC"/>
    <w:pPr>
      <w:spacing w:before="160"/>
      <w:jc w:val="center"/>
    </w:pPr>
    <w:rPr>
      <w:rFonts w:ascii="Calibri" w:eastAsia="Calibri" w:hAnsi="Calibri"/>
      <w:i/>
      <w:iCs/>
      <w:color w:val="404040"/>
    </w:rPr>
  </w:style>
  <w:style w:type="character" w:customStyle="1" w:styleId="22">
    <w:name w:val="Цитата 2 Знак"/>
    <w:link w:val="21"/>
    <w:uiPriority w:val="29"/>
    <w:rsid w:val="004779B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779BC"/>
    <w:pPr>
      <w:ind w:left="720"/>
      <w:contextualSpacing/>
    </w:pPr>
  </w:style>
  <w:style w:type="character" w:styleId="a8">
    <w:name w:val="Intense Emphasis"/>
    <w:uiPriority w:val="21"/>
    <w:qFormat/>
    <w:rsid w:val="004779BC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4779B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4779BC"/>
    <w:rPr>
      <w:i/>
      <w:iCs/>
      <w:color w:val="2F5496"/>
    </w:rPr>
  </w:style>
  <w:style w:type="character" w:styleId="ab">
    <w:name w:val="Intense Reference"/>
    <w:uiPriority w:val="32"/>
    <w:qFormat/>
    <w:rsid w:val="004779BC"/>
    <w:rPr>
      <w:b/>
      <w:bCs/>
      <w:smallCaps/>
      <w:color w:val="2F5496"/>
      <w:spacing w:val="5"/>
    </w:rPr>
  </w:style>
  <w:style w:type="paragraph" w:customStyle="1" w:styleId="11">
    <w:name w:val="Обычный1"/>
    <w:rsid w:val="004779BC"/>
    <w:pPr>
      <w:spacing w:before="100" w:beforeAutospacing="1" w:after="100" w:afterAutospacing="1" w:line="273" w:lineRule="auto"/>
    </w:pPr>
    <w:rPr>
      <w:rFonts w:eastAsia="Times New Roman"/>
      <w:sz w:val="24"/>
      <w:szCs w:val="24"/>
    </w:rPr>
  </w:style>
  <w:style w:type="paragraph" w:customStyle="1" w:styleId="12">
    <w:name w:val="Обычный (веб)1"/>
    <w:basedOn w:val="a"/>
    <w:semiHidden/>
    <w:rsid w:val="004779BC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rsid w:val="004779BC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s-markdown-paragraph">
    <w:name w:val="ds-markdown-paragraph"/>
    <w:basedOn w:val="a"/>
    <w:rsid w:val="00553AB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53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923</Words>
  <Characters>5265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79112652745</cp:lastModifiedBy>
  <cp:revision>4</cp:revision>
  <dcterms:created xsi:type="dcterms:W3CDTF">2025-11-07T11:37:00Z</dcterms:created>
  <dcterms:modified xsi:type="dcterms:W3CDTF">2025-11-07T11:47:00Z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